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Didact Gothic" w:cs="Didact Gothic" w:eastAsia="Didact Gothic" w:hAnsi="Didact Gothic"/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26.973996175911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2100"/>
        <w:gridCol w:w="2010"/>
        <w:gridCol w:w="2307.9934990439774"/>
        <w:gridCol w:w="2307.9934990439774"/>
        <w:gridCol w:w="2307.9934990439774"/>
        <w:gridCol w:w="2307.9934990439774"/>
        <w:tblGridChange w:id="0">
          <w:tblGrid>
            <w:gridCol w:w="1485"/>
            <w:gridCol w:w="2100"/>
            <w:gridCol w:w="2010"/>
            <w:gridCol w:w="2307.9934990439774"/>
            <w:gridCol w:w="2307.9934990439774"/>
            <w:gridCol w:w="2307.9934990439774"/>
            <w:gridCol w:w="2307.9934990439774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Autumn</w:t>
            </w:r>
          </w:p>
        </w:tc>
        <w:tc>
          <w:tcPr>
            <w:gridSpan w:val="2"/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Spring</w:t>
            </w:r>
          </w:p>
        </w:tc>
        <w:tc>
          <w:tcPr>
            <w:gridSpan w:val="2"/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  <w:sz w:val="28"/>
                <w:szCs w:val="28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8"/>
                <w:szCs w:val="28"/>
                <w:rtl w:val="0"/>
              </w:rPr>
              <w:t xml:space="preserve">Summer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b1b1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affeb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1</w:t>
            </w:r>
          </w:p>
        </w:tc>
        <w:tc>
          <w:tcPr>
            <w:shd w:fill="f99b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Art &amp; Design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Sculpture: observations, technique, control and experimenting form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Drawing: pencil and charcoal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Painting: acrylic, review and revisit ideas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Computing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E-safety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Research and presentation project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Scratch intro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Make Music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Let’s Dance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Design &amp; Technology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Food &amp; Nutrition: Sandwich Snacks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Mechanisms or Structures: Photo Frames (Strengthening Structures)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Textiles: Small Christmas Stocking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Geography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UK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Farm to Fork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 the Field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History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Stone age to Iron age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Ancient Greece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Local history study- WW2 in Essex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Languages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Greetings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School/class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Days of the week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Weather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Numbers 0-20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The house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Birthday/Xmas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Colours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Family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Transport/holidays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Time - hours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School timetable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Food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My body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Sports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Clothes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In town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</w:t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Music will be taught through the learning of a I - IV - I - V chord progression, a form based on the three basic chords of all western harmony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Physical Education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Gymnastics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Multi-Skills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Netball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Swimming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Football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Tag Rugby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Tennis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Kwik Cricket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Rounders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Athletics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PSHE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Lifestyles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What makes a balanced diet; opportunities for making own choices with food; what influences their food choices; habits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Growing and Changing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Recognising what they are good at; setting goals. Describing feelings; conflicting feelings and how to manage feelings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Keeping Safe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School rules on health and safety; basic emergency aid; people who help them stay healthy and safe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Rights and Responsibilities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Discuss and debate health and wellbeing issues. Being part of the community and who works in the community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Environment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Responsibilities, rights and duties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Money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Enterprise what it means; developing skills in enterprise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Feelings and emotions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Recognising feelings in others; responding to how others are feeling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Healthy Relationships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- Positive; healthy relationships and friendships; maintaining friendship; actions affect ourselves and others; working collaboratively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b w:val="1"/>
                <w:rtl w:val="0"/>
              </w:rPr>
              <w:t xml:space="preserve">Valuing difference </w:t>
            </w: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 - Recognising and responding to bullying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Religious Education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Christanity- Introducing Jesus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Christianity- Jesus’ life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Judaism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idact Gothic" w:cs="Didact Gothic" w:eastAsia="Didact Gothic" w:hAnsi="Didact Gothic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Forces and magnets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Rocks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Light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Experiments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Didact Gothic" w:cs="Didact Gothic" w:eastAsia="Didact Gothic" w:hAnsi="Didact Gothic"/>
                <w:sz w:val="24"/>
                <w:szCs w:val="24"/>
              </w:rPr>
            </w:pPr>
            <w:r w:rsidDel="00000000" w:rsidR="00000000" w:rsidRPr="00000000">
              <w:rPr>
                <w:rFonts w:ascii="Didact Gothic" w:cs="Didact Gothic" w:eastAsia="Didact Gothic" w:hAnsi="Didact Gothic"/>
                <w:sz w:val="24"/>
                <w:szCs w:val="24"/>
                <w:rtl w:val="0"/>
              </w:rPr>
              <w:t xml:space="preserve">Introduction to electricity.</w:t>
            </w:r>
          </w:p>
        </w:tc>
      </w:tr>
    </w:tbl>
    <w:p w:rsidR="00000000" w:rsidDel="00000000" w:rsidP="00000000" w:rsidRDefault="00000000" w:rsidRPr="00000000" w14:paraId="0000007A">
      <w:pPr>
        <w:rPr>
          <w:rFonts w:ascii="Didact Gothic" w:cs="Didact Gothic" w:eastAsia="Didact Gothic" w:hAnsi="Didact Gothic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idact Gothic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>
        <w:rFonts w:ascii="Didact Gothic" w:cs="Didact Gothic" w:eastAsia="Didact Gothic" w:hAnsi="Didact Gothic"/>
        <w:b w:val="1"/>
        <w:sz w:val="28"/>
        <w:szCs w:val="28"/>
        <w:u w:val="single"/>
      </w:rPr>
    </w:pPr>
    <w:r w:rsidDel="00000000" w:rsidR="00000000" w:rsidRPr="00000000">
      <w:rPr>
        <w:rFonts w:ascii="Didact Gothic" w:cs="Didact Gothic" w:eastAsia="Didact Gothic" w:hAnsi="Didact Gothic"/>
        <w:b w:val="1"/>
        <w:sz w:val="28"/>
        <w:szCs w:val="28"/>
        <w:u w:val="single"/>
        <w:rtl w:val="0"/>
      </w:rPr>
      <w:t xml:space="preserve">Stebbing Primary School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7210425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1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</wp:posOffset>
          </wp:positionH>
          <wp:positionV relativeFrom="paragraph">
            <wp:posOffset>-228599</wp:posOffset>
          </wp:positionV>
          <wp:extent cx="2336482" cy="796528"/>
          <wp:effectExtent b="0" l="0" r="0" t="0"/>
          <wp:wrapSquare wrapText="bothSides" distB="0" distT="0" distL="0" distR="0"/>
          <wp:docPr descr="School logo (2).jpg" id="2" name="image1.jpg"/>
          <a:graphic>
            <a:graphicData uri="http://schemas.openxmlformats.org/drawingml/2006/picture">
              <pic:pic>
                <pic:nvPicPr>
                  <pic:cNvPr descr="School logo (2).jpg" id="0" name="image1.jpg"/>
                  <pic:cNvPicPr preferRelativeResize="0"/>
                </pic:nvPicPr>
                <pic:blipFill>
                  <a:blip r:embed="rId1"/>
                  <a:srcRect b="17086" l="4624" r="6358" t="13398"/>
                  <a:stretch>
                    <a:fillRect/>
                  </a:stretch>
                </pic:blipFill>
                <pic:spPr>
                  <a:xfrm>
                    <a:off x="0" y="0"/>
                    <a:ext cx="2336482" cy="79652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>
        <w:rFonts w:ascii="Didact Gothic" w:cs="Didact Gothic" w:eastAsia="Didact Gothic" w:hAnsi="Didact Gothic"/>
        <w:sz w:val="36"/>
        <w:szCs w:val="36"/>
        <w:rtl w:val="0"/>
      </w:rPr>
      <w:t xml:space="preserve">Year 3 Curriculum Overview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idactGothic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