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Didact Gothic" w:cs="Didact Gothic" w:eastAsia="Didact Gothic" w:hAnsi="Didact Gothic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26.9739961759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100"/>
        <w:gridCol w:w="2010"/>
        <w:gridCol w:w="2307.9934990439774"/>
        <w:gridCol w:w="2307.9934990439774"/>
        <w:gridCol w:w="2307.9934990439774"/>
        <w:gridCol w:w="2307.9934990439774"/>
        <w:tblGridChange w:id="0">
          <w:tblGrid>
            <w:gridCol w:w="1485"/>
            <w:gridCol w:w="2100"/>
            <w:gridCol w:w="2010"/>
            <w:gridCol w:w="2307.9934990439774"/>
            <w:gridCol w:w="2307.9934990439774"/>
            <w:gridCol w:w="2307.9934990439774"/>
            <w:gridCol w:w="2307.9934990439774"/>
          </w:tblGrid>
        </w:tblGridChange>
      </w:tblGrid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Autumn</w:t>
            </w:r>
          </w:p>
        </w:tc>
        <w:tc>
          <w:tcPr>
            <w:gridSpan w:val="2"/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Spring</w:t>
            </w:r>
          </w:p>
        </w:tc>
        <w:tc>
          <w:tcPr>
            <w:gridSpan w:val="2"/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Summer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  <w:tc>
          <w:tcPr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  <w:tc>
          <w:tcPr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Topic name: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i w:val="1"/>
                <w:sz w:val="24"/>
                <w:szCs w:val="24"/>
                <w:rtl w:val="0"/>
              </w:rPr>
              <w:t xml:space="preserve">Special Places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i w:val="1"/>
                <w:sz w:val="24"/>
                <w:szCs w:val="24"/>
                <w:rtl w:val="0"/>
              </w:rPr>
              <w:t xml:space="preserve">Diversity &amp; Change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i w:val="1"/>
                <w:sz w:val="24"/>
                <w:szCs w:val="24"/>
                <w:rtl w:val="0"/>
              </w:rPr>
              <w:t xml:space="preserve">Natural Beauty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Art &amp;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Drawing: line and 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Painting: colour and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Sculpting: texture and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Materials: pattern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Artists: making links to their own 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Computing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Introduction to ipads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E-safety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Introduction to computers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E-safety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Me and My Selfie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Me and My Selfie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Understanding algorithms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Creating and debugging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Design &amp; Technology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Food &amp; Nutrition : Salad (Fruit and Vegetables)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Mechanisms or Structures: Moving Pictures (Sliding Mechanism) </w:t>
            </w:r>
            <w:r w:rsidDel="00000000" w:rsidR="00000000" w:rsidRPr="00000000">
              <w:rPr>
                <w:rFonts w:ascii="Didact Gothic" w:cs="Didact Gothic" w:eastAsia="Didact Gothic" w:hAnsi="Didact Gothic"/>
                <w:strike w:val="1"/>
                <w:sz w:val="24"/>
                <w:szCs w:val="24"/>
                <w:rtl w:val="0"/>
              </w:rPr>
              <w:t xml:space="preserve">or Constructing toy boats to be used in water (Links with Science)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Textiles: Lavender bag (Running stitch focus and joining materials)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Geography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Continents and oceans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Seasons and weather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In the 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Local significant historical people, places and events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(Gunpowder plot)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Changes within living memory</w:t>
              <w:br w:type="textWrapping"/>
              <w:t xml:space="preserve">(Music then &amp; now)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Significant individuals </w:t>
              <w:br w:type="textWrapping"/>
              <w:t xml:space="preserve">(William Morris, Andy Goldsworthy)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Languages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Greetings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Numbers 1-10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France the country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Colours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Christmas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Pets/animals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Classroom items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Days of the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Numbers 0-20 and in context (age)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Parts of the body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Months of the year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Music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Interpreting &amp; expressing emotions: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Listening to Classical music &amp; recreating own music to depict life on the island (&amp; later; in the storm). Christmas production singing &amp; performing also.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Making own instruments: carefully selecting materials (Science link) and sounds to support our English focus texts &amp; the characters’ actions/emotions.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Composing own pieces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Rehearsing for ‘Music afternoon’ - performing as an ensemble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Physical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 Tennis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3 Tees Cricket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Gymnastics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Swimming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Swimming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trike w:val="1"/>
                <w:sz w:val="24"/>
                <w:szCs w:val="24"/>
                <w:rtl w:val="0"/>
              </w:rPr>
              <w:t xml:space="preserve">First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trike w:val="1"/>
                <w:sz w:val="24"/>
                <w:szCs w:val="24"/>
                <w:rtl w:val="0"/>
              </w:rPr>
              <w:t xml:space="preserve">Multi-Skills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Tennis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Three Tees Cricket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Physical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Athletics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PSHE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Healthy Lifestyles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What helps keep bodies healthy; hygiene routines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Growing and Changing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Recognising what they are good at; setting goals. Change and loss and how it feels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Keeping Safe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Keeping safe around household products; how to ask for help if worried about something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Rights and Responsibilities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Group and class rules; everybody is unique in some ways and the same in others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Environment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Looking after the local environment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Money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Where money comes from; how to use money - saving and spending money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Feelings and emotions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Recognising feelings in self and others; sharing feelings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Healthy Relationships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Secrets and keeping safe; special people in their lives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  <w:i w:val="1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Valuing difference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Respecting similarities and differences in others; sharing views and ideas </w:t>
            </w:r>
            <w:r w:rsidDel="00000000" w:rsidR="00000000" w:rsidRPr="00000000">
              <w:rPr>
                <w:rFonts w:ascii="Didact Gothic" w:cs="Didact Gothic" w:eastAsia="Didact Gothic" w:hAnsi="Didact Gothic"/>
                <w:i w:val="1"/>
                <w:rtl w:val="0"/>
              </w:rPr>
              <w:t xml:space="preserve">(Alexis Deacon’s ‘Croc &amp; Bird’ story  </w:t>
              <w:br w:type="textWrapping"/>
              <w:t xml:space="preserve">+ link to Science - Animals recap)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Religious Education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Special Places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Special words and stories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Special things in nature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Animals including humans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Experiments- focus on FORCES- manipulating objects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Experiments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Mini-experiments focusing on making predictions and using simple equipment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English</w:t>
              <w:br w:type="textWrapping"/>
              <w:t xml:space="preserve">Focus texts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Benji Davies’ ‘Grandad’s Island’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(PSHE, RE, Art, Music links)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Benji Davies’ ‘The Storm Whale’ 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16"/>
                <w:szCs w:val="16"/>
                <w:rtl w:val="0"/>
              </w:rPr>
              <w:t xml:space="preserve">(+ The Storm Whale in Winter)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br w:type="textWrapping"/>
              <w:t xml:space="preserve">(PSHE, DT, Geography, Music link)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Alexis Deacon’s  ‘Beegu’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(PSHE, Art, Music links)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Chris Haughton’s </w:t>
              <w:br w:type="textWrapping"/>
              <w:t xml:space="preserve">‘Ssh! We have a plan!’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(DT &amp; Art link)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Didact Gothic" w:cs="Didact Gothic" w:eastAsia="Didact Gothic" w:hAnsi="Didact Gothic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an amusing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Traditional tale;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3 pigs, </w:t>
              <w:br w:type="textWrapping"/>
              <w:t xml:space="preserve">‘True story of 3 little Pigs’ and other funny Jon Scieszka stories.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Eloise Greenfield’s ‘Thinker: My Puppy Poet  &amp; Me’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  <w:sz w:val="18"/>
                <w:szCs w:val="1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18"/>
                <w:szCs w:val="18"/>
                <w:rtl w:val="0"/>
              </w:rPr>
              <w:t xml:space="preserve">CLPE recommended time on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&lt; 31 sessions (&gt;condense)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&lt; 15 sessions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&lt; 20 sessions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&lt; 15 sessions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&lt; 15 sessions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English text types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  <w:shd w:fill="ffe599" w:val="clear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hd w:fill="ffe599" w:val="clear"/>
                <w:rtl w:val="0"/>
              </w:rPr>
              <w:t xml:space="preserve">Focused text type sequence: WAGOLL/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  <w:shd w:fill="ffe599" w:val="clear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hd w:fill="ffe599" w:val="clear"/>
                <w:rtl w:val="0"/>
              </w:rPr>
              <w:t xml:space="preserve">WABOLL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0" w:right="-94.2519685039369" w:firstLine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Lots of writing practise to start: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0" w:right="-94.2519685039369" w:firstLine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375" w:right="-94.2519685039369" w:hanging="283.46456692913375"/>
              <w:rPr>
                <w:rFonts w:ascii="Didact Gothic" w:cs="Didact Gothic" w:eastAsia="Didact Gothic" w:hAnsi="Didact Gothic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Labels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375" w:right="-94.2519685039369" w:hanging="283.46456692913375"/>
              <w:rPr>
                <w:rFonts w:ascii="Didact Gothic" w:cs="Didact Gothic" w:eastAsia="Didact Gothic" w:hAnsi="Didact Gothic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Lists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375" w:right="-94.2519685039369" w:hanging="283.46456692913375"/>
              <w:rPr>
                <w:rFonts w:ascii="Didact Gothic" w:cs="Didact Gothic" w:eastAsia="Didact Gothic" w:hAnsi="Didact Gothic"/>
                <w:shd w:fill="ffe599" w:val="clear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hd w:fill="ffe599" w:val="clear"/>
                <w:rtl w:val="0"/>
              </w:rPr>
              <w:t xml:space="preserve">Captions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283.46456692913375" w:right="-94.2519685039369" w:hanging="283.46456692913375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375" w:right="-94.2519685039369" w:hanging="283.46456692913375"/>
              <w:rPr>
                <w:rFonts w:ascii="Didact Gothic" w:cs="Didact Gothic" w:eastAsia="Didact Gothic" w:hAnsi="Didact Gothic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&amp; first try at a letter: Postcard from Grandad.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Didact Gothic" w:cs="Didact Gothic" w:eastAsia="Didact Gothic" w:hAnsi="Didact Gothic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Retell; 4 parts:</w:t>
              <w:br w:type="textWrapping"/>
              <w:t xml:space="preserve">Introduction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     Problem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     Solving 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     Ending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/>
              <w:rPr>
                <w:rFonts w:ascii="Didact Gothic" w:cs="Didact Gothic" w:eastAsia="Didact Gothic" w:hAnsi="Didact Gothic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hd w:fill="ffe599" w:val="clear"/>
                <w:rtl w:val="0"/>
              </w:rPr>
              <w:t xml:space="preserve">Letters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“Dear Whale…” (‘about life on the Island’/in Stebbing)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hd w:fill="ffe599" w:val="clear"/>
                <w:rtl w:val="0"/>
              </w:rPr>
              <w:t xml:space="preserve">Recounts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Letters - from a faraway land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283.4645669291342" w:firstLine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283.4645669291342" w:firstLine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Non-chronological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283.4645669291342" w:firstLine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Reports - </w:t>
            </w:r>
            <w:r w:rsidDel="00000000" w:rsidR="00000000" w:rsidRPr="00000000">
              <w:rPr>
                <w:rFonts w:ascii="Didact Gothic" w:cs="Didact Gothic" w:eastAsia="Didact Gothic" w:hAnsi="Didact Gothic"/>
                <w:shd w:fill="ffe599" w:val="clear"/>
                <w:rtl w:val="0"/>
              </w:rPr>
              <w:t xml:space="preserve">news report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283.4645669291342" w:firstLine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Didact Gothic" w:cs="Didact Gothic" w:eastAsia="Didact Gothic" w:hAnsi="Didact Gothic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Traditional Tale </w:t>
            </w:r>
            <w:r w:rsidDel="00000000" w:rsidR="00000000" w:rsidRPr="00000000">
              <w:rPr>
                <w:rFonts w:ascii="Didact Gothic" w:cs="Didact Gothic" w:eastAsia="Didact Gothic" w:hAnsi="Didact Gothic"/>
                <w:shd w:fill="ffe599" w:val="clear"/>
                <w:rtl w:val="0"/>
              </w:rPr>
              <w:t xml:space="preserve">Retell &amp; Innovation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;</w:t>
              <w:br w:type="textWrapping"/>
              <w:t xml:space="preserve">4 parts:</w:t>
              <w:br w:type="textWrapping"/>
              <w:t xml:space="preserve">Introduction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     Problem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     Solving 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     Ending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283.4645669291342" w:firstLine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283.4645669291342" w:hanging="283.4645669291342"/>
              <w:rPr>
                <w:rFonts w:ascii="Didact Gothic" w:cs="Didact Gothic" w:eastAsia="Didact Gothic" w:hAnsi="Didact Gothic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283.4645669291342" w:hanging="283.4645669291342"/>
              <w:rPr>
                <w:rFonts w:ascii="Didact Gothic" w:cs="Didact Gothic" w:eastAsia="Didact Gothic" w:hAnsi="Didact Gothic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hd w:fill="ffe599" w:val="clear"/>
                <w:rtl w:val="0"/>
              </w:rPr>
              <w:t xml:space="preserve">Instructions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(linked to Science - Growing Plants)</w:t>
            </w:r>
          </w:p>
        </w:tc>
      </w:tr>
    </w:tbl>
    <w:p w:rsidR="00000000" w:rsidDel="00000000" w:rsidP="00000000" w:rsidRDefault="00000000" w:rsidRPr="00000000" w14:paraId="000000B8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jc w:val="center"/>
      <w:rPr>
        <w:rFonts w:ascii="Didact Gothic" w:cs="Didact Gothic" w:eastAsia="Didact Gothic" w:hAnsi="Didact Gothic"/>
        <w:b w:val="1"/>
        <w:sz w:val="28"/>
        <w:szCs w:val="28"/>
        <w:u w:val="single"/>
      </w:rPr>
    </w:pPr>
    <w:r w:rsidDel="00000000" w:rsidR="00000000" w:rsidRPr="00000000">
      <w:rPr>
        <w:rFonts w:ascii="Didact Gothic" w:cs="Didact Gothic" w:eastAsia="Didact Gothic" w:hAnsi="Didact Gothic"/>
        <w:b w:val="1"/>
        <w:sz w:val="28"/>
        <w:szCs w:val="28"/>
        <w:u w:val="single"/>
        <w:rtl w:val="0"/>
      </w:rPr>
      <w:t xml:space="preserve">Stebbing Primary School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7210425</wp:posOffset>
          </wp:positionH>
          <wp:positionV relativeFrom="paragraph">
            <wp:posOffset>-228599</wp:posOffset>
          </wp:positionV>
          <wp:extent cx="2336482" cy="796528"/>
          <wp:effectExtent b="0" l="0" r="0" t="0"/>
          <wp:wrapSquare wrapText="bothSides" distB="0" distT="0" distL="0" distR="0"/>
          <wp:docPr descr="School logo (2).jpg" id="1" name="image1.jpg"/>
          <a:graphic>
            <a:graphicData uri="http://schemas.openxmlformats.org/drawingml/2006/picture">
              <pic:pic>
                <pic:nvPicPr>
                  <pic:cNvPr descr="School logo (2).jpg" id="0" name="image1.jpg"/>
                  <pic:cNvPicPr preferRelativeResize="0"/>
                </pic:nvPicPr>
                <pic:blipFill>
                  <a:blip r:embed="rId1"/>
                  <a:srcRect b="17086" l="4624" r="6358" t="13398"/>
                  <a:stretch>
                    <a:fillRect/>
                  </a:stretch>
                </pic:blipFill>
                <pic:spPr>
                  <a:xfrm>
                    <a:off x="0" y="0"/>
                    <a:ext cx="2336482" cy="7965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-228599</wp:posOffset>
          </wp:positionV>
          <wp:extent cx="2336482" cy="796528"/>
          <wp:effectExtent b="0" l="0" r="0" t="0"/>
          <wp:wrapSquare wrapText="bothSides" distB="0" distT="0" distL="0" distR="0"/>
          <wp:docPr descr="School logo (2).jpg" id="2" name="image1.jpg"/>
          <a:graphic>
            <a:graphicData uri="http://schemas.openxmlformats.org/drawingml/2006/picture">
              <pic:pic>
                <pic:nvPicPr>
                  <pic:cNvPr descr="School logo (2).jpg" id="0" name="image1.jpg"/>
                  <pic:cNvPicPr preferRelativeResize="0"/>
                </pic:nvPicPr>
                <pic:blipFill>
                  <a:blip r:embed="rId1"/>
                  <a:srcRect b="17086" l="4624" r="6358" t="13398"/>
                  <a:stretch>
                    <a:fillRect/>
                  </a:stretch>
                </pic:blipFill>
                <pic:spPr>
                  <a:xfrm>
                    <a:off x="0" y="0"/>
                    <a:ext cx="2336482" cy="7965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A">
    <w:pPr>
      <w:jc w:val="center"/>
      <w:rPr/>
    </w:pPr>
    <w:r w:rsidDel="00000000" w:rsidR="00000000" w:rsidRPr="00000000">
      <w:rPr>
        <w:rFonts w:ascii="Didact Gothic" w:cs="Didact Gothic" w:eastAsia="Didact Gothic" w:hAnsi="Didact Gothic"/>
        <w:sz w:val="36"/>
        <w:szCs w:val="36"/>
        <w:rtl w:val="0"/>
      </w:rPr>
      <w:t xml:space="preserve">Year 1 Curriculum Overview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3.4645669291342" w:hanging="283.4645669291342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